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77F93D9B" w14:textId="77777777" w:rsidR="005F00A9" w:rsidRDefault="00A82AED" w:rsidP="005F00A9">
            <w:pPr>
              <w:pStyle w:val="Default"/>
              <w:jc w:val="both"/>
              <w:rPr>
                <w:rFonts w:ascii="Arial" w:hAnsi="Arial" w:cs="Arial"/>
                <w:b/>
                <w:color w:val="auto"/>
                <w:sz w:val="22"/>
                <w:szCs w:val="22"/>
              </w:rPr>
            </w:pPr>
            <w:r w:rsidRPr="00A82AED">
              <w:rPr>
                <w:b/>
                <w:bCs/>
              </w:rPr>
              <w:t> </w:t>
            </w:r>
            <w:r w:rsidR="005F00A9" w:rsidRPr="00382514">
              <w:rPr>
                <w:rFonts w:ascii="Arial" w:hAnsi="Arial" w:cs="Arial"/>
                <w:b/>
                <w:color w:val="auto"/>
                <w:sz w:val="22"/>
                <w:szCs w:val="22"/>
              </w:rPr>
              <w:t>FORNITURA D</w:t>
            </w:r>
            <w:r w:rsidR="005F00A9">
              <w:rPr>
                <w:rFonts w:ascii="Arial" w:hAnsi="Arial" w:cs="Arial"/>
                <w:b/>
                <w:color w:val="auto"/>
                <w:sz w:val="22"/>
                <w:szCs w:val="22"/>
              </w:rPr>
              <w:t>EL FARMACO ESTERO “</w:t>
            </w:r>
            <w:r w:rsidR="005F00A9">
              <w:rPr>
                <w:rFonts w:ascii="Arial" w:hAnsi="Arial" w:cs="Arial"/>
                <w:b/>
                <w:bCs/>
                <w:sz w:val="22"/>
                <w:szCs w:val="22"/>
              </w:rPr>
              <w:t>TUBERCULIN PPD RT 23 AJV</w:t>
            </w:r>
            <w:r w:rsidR="005F00A9">
              <w:rPr>
                <w:rFonts w:ascii="Arial" w:hAnsi="Arial" w:cs="Arial"/>
                <w:b/>
                <w:color w:val="auto"/>
                <w:sz w:val="22"/>
                <w:szCs w:val="22"/>
              </w:rPr>
              <w:t xml:space="preserve">”, </w:t>
            </w:r>
            <w:r w:rsidR="005F00A9" w:rsidRPr="00382514">
              <w:rPr>
                <w:rFonts w:ascii="Arial" w:hAnsi="Arial" w:cs="Arial"/>
                <w:b/>
                <w:color w:val="auto"/>
                <w:sz w:val="22"/>
                <w:szCs w:val="22"/>
              </w:rPr>
              <w:t>OCCORRENT</w:t>
            </w:r>
            <w:r w:rsidR="005F00A9">
              <w:rPr>
                <w:rFonts w:ascii="Arial" w:hAnsi="Arial" w:cs="Arial"/>
                <w:b/>
                <w:color w:val="auto"/>
                <w:sz w:val="22"/>
                <w:szCs w:val="22"/>
              </w:rPr>
              <w:t>E</w:t>
            </w:r>
            <w:r w:rsidR="005F00A9" w:rsidRPr="00382514">
              <w:rPr>
                <w:rFonts w:ascii="Arial" w:hAnsi="Arial" w:cs="Arial"/>
                <w:b/>
                <w:color w:val="auto"/>
                <w:sz w:val="22"/>
                <w:szCs w:val="22"/>
              </w:rPr>
              <w:t xml:space="preserve"> ALLA S</w:t>
            </w:r>
            <w:r w:rsidR="005F00A9">
              <w:rPr>
                <w:rFonts w:ascii="Arial" w:hAnsi="Arial" w:cs="Arial"/>
                <w:b/>
                <w:color w:val="auto"/>
                <w:sz w:val="22"/>
                <w:szCs w:val="22"/>
              </w:rPr>
              <w:t>.</w:t>
            </w:r>
            <w:r w:rsidR="005F00A9" w:rsidRPr="00382514">
              <w:rPr>
                <w:rFonts w:ascii="Arial" w:hAnsi="Arial" w:cs="Arial"/>
                <w:b/>
                <w:color w:val="auto"/>
                <w:sz w:val="22"/>
                <w:szCs w:val="22"/>
              </w:rPr>
              <w:t>C</w:t>
            </w:r>
            <w:r w:rsidR="005F00A9">
              <w:rPr>
                <w:rFonts w:ascii="Arial" w:hAnsi="Arial" w:cs="Arial"/>
                <w:b/>
                <w:color w:val="auto"/>
                <w:sz w:val="22"/>
                <w:szCs w:val="22"/>
              </w:rPr>
              <w:t>.</w:t>
            </w:r>
            <w:r w:rsidR="005F00A9" w:rsidRPr="00382514">
              <w:rPr>
                <w:rFonts w:ascii="Arial" w:hAnsi="Arial" w:cs="Arial"/>
                <w:b/>
                <w:color w:val="auto"/>
                <w:sz w:val="22"/>
                <w:szCs w:val="22"/>
              </w:rPr>
              <w:t xml:space="preserve"> </w:t>
            </w:r>
            <w:r w:rsidR="005F00A9">
              <w:rPr>
                <w:rFonts w:ascii="Arial" w:hAnsi="Arial" w:cs="Arial"/>
                <w:b/>
                <w:color w:val="auto"/>
                <w:sz w:val="22"/>
                <w:szCs w:val="22"/>
              </w:rPr>
              <w:t xml:space="preserve">FARMACIA OSPEDALIERA DELL’ASL CN2 ALBA-BRA, MEDIANTE PROCEDURA NEGOZIATA AI SENSI DELL’ART. 76 COMMA 2 LETTERA B) DEL D.LGS 36/2023, DURATA MESI </w:t>
            </w:r>
            <w:r w:rsidR="005F00A9" w:rsidRPr="00D96FC7">
              <w:rPr>
                <w:rFonts w:ascii="Arial" w:hAnsi="Arial" w:cs="Arial"/>
                <w:b/>
                <w:color w:val="auto"/>
                <w:sz w:val="22"/>
                <w:szCs w:val="22"/>
              </w:rPr>
              <w:t>12.</w:t>
            </w:r>
          </w:p>
          <w:p w14:paraId="59021FDE" w14:textId="2FBD69CE" w:rsidR="00630540" w:rsidRPr="00A82AED" w:rsidRDefault="005F00A9" w:rsidP="005F00A9">
            <w:pPr>
              <w:spacing w:before="80"/>
              <w:jc w:val="both"/>
            </w:pPr>
            <w:r>
              <w:rPr>
                <w:rFonts w:ascii="Arial" w:hAnsi="Arial" w:cs="Arial"/>
                <w:b/>
                <w:bCs/>
                <w:caps/>
              </w:rPr>
              <w:t xml:space="preserve">SINTEL ID </w:t>
            </w:r>
            <w:r w:rsidRPr="00DA7F1C">
              <w:rPr>
                <w:rFonts w:ascii="Arial" w:hAnsi="Arial" w:cs="Arial"/>
                <w:b/>
              </w:rPr>
              <w:t xml:space="preserve">206827005 </w:t>
            </w:r>
            <w:r>
              <w:rPr>
                <w:rFonts w:ascii="Arial" w:hAnsi="Arial" w:cs="Arial"/>
                <w:b/>
                <w:bCs/>
                <w:caps/>
              </w:rPr>
              <w:t xml:space="preserve">CIG </w:t>
            </w:r>
            <w:r w:rsidRPr="00DA7F1C">
              <w:rPr>
                <w:rFonts w:ascii="Arial" w:hAnsi="Arial" w:cs="Arial"/>
                <w:b/>
                <w:bCs/>
              </w:rPr>
              <w:t>B81D9DDF4D</w:t>
            </w:r>
            <w:r w:rsidR="00E43179">
              <w:rPr>
                <w:b/>
                <w:bCs/>
              </w:rPr>
              <w:softHyphen/>
            </w:r>
            <w:r w:rsidR="00E43179">
              <w:rPr>
                <w:b/>
                <w:bCs/>
              </w:rPr>
              <w:softHyphen/>
            </w:r>
            <w:r w:rsidR="00E43179">
              <w:rPr>
                <w:b/>
                <w:bCs/>
              </w:rPr>
              <w:softHyphen/>
            </w:r>
            <w:r w:rsidR="00E43179">
              <w:rPr>
                <w:b/>
                <w:bCs/>
              </w:rPr>
              <w:softHyphen/>
            </w:r>
            <w:r w:rsidR="00E43179">
              <w:rPr>
                <w:b/>
                <w:bCs/>
              </w:rPr>
              <w:softHyphen/>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w:t>
      </w:r>
      <w:r w:rsidRPr="00A82AED">
        <w:rPr>
          <w:lang w:val="it-IT"/>
        </w:rPr>
        <w:lastRenderedPageBreak/>
        <w:t>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w:t>
      </w:r>
      <w:r w:rsidRPr="00A82AED">
        <w:rPr>
          <w:lang w:val="it-IT"/>
        </w:rPr>
        <w:lastRenderedPageBreak/>
        <w:t>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lastRenderedPageBreak/>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00A9"/>
    <w:rsid w:val="005F7FDC"/>
    <w:rsid w:val="00630540"/>
    <w:rsid w:val="0071558C"/>
    <w:rsid w:val="00730CBC"/>
    <w:rsid w:val="00766813"/>
    <w:rsid w:val="007C7A1B"/>
    <w:rsid w:val="008B4458"/>
    <w:rsid w:val="008B6BAD"/>
    <w:rsid w:val="00920547"/>
    <w:rsid w:val="009A755C"/>
    <w:rsid w:val="009E68E3"/>
    <w:rsid w:val="00A82AED"/>
    <w:rsid w:val="00B22C86"/>
    <w:rsid w:val="00BA669C"/>
    <w:rsid w:val="00BF105A"/>
    <w:rsid w:val="00C33705"/>
    <w:rsid w:val="00C70F5B"/>
    <w:rsid w:val="00DA26F2"/>
    <w:rsid w:val="00DC0E14"/>
    <w:rsid w:val="00DE56AD"/>
    <w:rsid w:val="00E43179"/>
    <w:rsid w:val="00EA30ED"/>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customStyle="1" w:styleId="Default">
    <w:name w:val="Default"/>
    <w:rsid w:val="005F00A9"/>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1720</Words>
  <Characters>9806</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Cabases Giulia</cp:lastModifiedBy>
  <cp:revision>172</cp:revision>
  <cp:lastPrinted>2024-03-01T11:57:00Z</cp:lastPrinted>
  <dcterms:created xsi:type="dcterms:W3CDTF">2024-03-01T12:00:00Z</dcterms:created>
  <dcterms:modified xsi:type="dcterms:W3CDTF">2025-09-03T10:19:00Z</dcterms:modified>
</cp:coreProperties>
</file>